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426" w:type="dxa"/>
        <w:tblLook w:val="04A0" w:firstRow="1" w:lastRow="0" w:firstColumn="1" w:lastColumn="0" w:noHBand="0" w:noVBand="1"/>
      </w:tblPr>
      <w:tblGrid>
        <w:gridCol w:w="5142"/>
        <w:gridCol w:w="5355"/>
      </w:tblGrid>
      <w:tr w:rsidR="00406697" w:rsidRPr="003D367B" w14:paraId="1A32829A" w14:textId="77777777" w:rsidTr="00293D5F">
        <w:tc>
          <w:tcPr>
            <w:tcW w:w="5142" w:type="dxa"/>
            <w:shd w:val="clear" w:color="auto" w:fill="auto"/>
          </w:tcPr>
          <w:p w14:paraId="2FDF95B9" w14:textId="32F8921F" w:rsidR="00406697" w:rsidRPr="003D367B" w:rsidRDefault="00EA21D8" w:rsidP="00675478">
            <w:pPr>
              <w:keepNext/>
              <w:widowControl w:val="0"/>
              <w:tabs>
                <w:tab w:val="center" w:pos="1560"/>
                <w:tab w:val="center" w:pos="6804"/>
              </w:tabs>
              <w:spacing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293D5F">
              <w:rPr>
                <w:rFonts w:ascii="Times New Roman" w:eastAsia="Times New Roman" w:hAnsi="Times New Roman" w:cs="Times New Roman"/>
                <w:sz w:val="28"/>
                <w:szCs w:val="28"/>
              </w:rPr>
              <w:t>UBND HUYỆN</w:t>
            </w:r>
            <w:r w:rsidR="00406697" w:rsidRPr="003D36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CƯ M’GAR</w:t>
            </w:r>
          </w:p>
          <w:p w14:paraId="2F7F9D6B" w14:textId="18F187C0" w:rsidR="00406697" w:rsidRPr="003D367B" w:rsidRDefault="00AD4C95" w:rsidP="006754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37B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9182F5" wp14:editId="5E14ADB2">
                      <wp:simplePos x="0" y="0"/>
                      <wp:positionH relativeFrom="column">
                        <wp:posOffset>1012536</wp:posOffset>
                      </wp:positionH>
                      <wp:positionV relativeFrom="paragraph">
                        <wp:posOffset>238702</wp:posOffset>
                      </wp:positionV>
                      <wp:extent cx="1173480" cy="0"/>
                      <wp:effectExtent l="0" t="0" r="2667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EF47F"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75pt,18.8pt" to="172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"/>
                  </w:pict>
                </mc:Fallback>
              </mc:AlternateContent>
            </w:r>
            <w:r w:rsidR="00406697" w:rsidRPr="00E7737B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TRƯỜNG THCS </w:t>
            </w:r>
            <w:r w:rsidR="00DB045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HOÀNG HOA THÁM</w:t>
            </w:r>
          </w:p>
        </w:tc>
        <w:tc>
          <w:tcPr>
            <w:tcW w:w="5355" w:type="dxa"/>
            <w:shd w:val="clear" w:color="auto" w:fill="auto"/>
          </w:tcPr>
          <w:p w14:paraId="4DC6E916" w14:textId="77777777" w:rsidR="00406697" w:rsidRPr="00E7737B" w:rsidRDefault="00406697" w:rsidP="00675478">
            <w:pPr>
              <w:keepNext/>
              <w:widowControl w:val="0"/>
              <w:tabs>
                <w:tab w:val="center" w:pos="6804"/>
              </w:tabs>
              <w:spacing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73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CỘNG </w:t>
            </w:r>
            <w:proofErr w:type="gramStart"/>
            <w:r w:rsidRPr="00E773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HOÀ  XÃ</w:t>
            </w:r>
            <w:proofErr w:type="gramEnd"/>
            <w:r w:rsidRPr="00E773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HỘI CHỦ NGHĨA VIỆT NAM</w:t>
            </w:r>
          </w:p>
          <w:p w14:paraId="62E8DB50" w14:textId="2A19C6BB" w:rsidR="00406697" w:rsidRPr="003D367B" w:rsidRDefault="00AD4C95" w:rsidP="006754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67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8AEE3E1" wp14:editId="0868DD9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239395</wp:posOffset>
                      </wp:positionV>
                      <wp:extent cx="2004060" cy="0"/>
                      <wp:effectExtent l="0" t="0" r="3429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7CB82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9pt,18.85pt" to="208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oz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"/>
                  </w:pict>
                </mc:Fallback>
              </mc:AlternateContent>
            </w:r>
            <w:r w:rsidR="00EA21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406697" w:rsidRPr="003D367B" w14:paraId="7956AEC5" w14:textId="77777777" w:rsidTr="00293D5F">
        <w:trPr>
          <w:trHeight w:val="516"/>
        </w:trPr>
        <w:tc>
          <w:tcPr>
            <w:tcW w:w="5142" w:type="dxa"/>
            <w:shd w:val="clear" w:color="auto" w:fill="auto"/>
          </w:tcPr>
          <w:p w14:paraId="1EC90F0F" w14:textId="77777777" w:rsidR="00406697" w:rsidRPr="003D367B" w:rsidRDefault="00406697" w:rsidP="00675478">
            <w:pPr>
              <w:keepNext/>
              <w:widowControl w:val="0"/>
              <w:tabs>
                <w:tab w:val="center" w:pos="1560"/>
                <w:tab w:val="center" w:pos="6804"/>
              </w:tabs>
              <w:spacing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  <w:shd w:val="clear" w:color="auto" w:fill="auto"/>
          </w:tcPr>
          <w:p w14:paraId="2253865F" w14:textId="71722173" w:rsidR="00406697" w:rsidRPr="003D367B" w:rsidRDefault="00CF45D1" w:rsidP="00675478">
            <w:pPr>
              <w:keepNext/>
              <w:widowControl w:val="0"/>
              <w:tabs>
                <w:tab w:val="center" w:pos="6804"/>
              </w:tabs>
              <w:spacing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Dliê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M’nông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CA1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3703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8C4A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06697" w:rsidRPr="003D36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CA1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5B384193" w14:textId="77777777" w:rsidR="00EA21D8" w:rsidRDefault="00EA21D8" w:rsidP="006754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</w:p>
    <w:p w14:paraId="595438EE" w14:textId="6FFA512E" w:rsidR="00EA21D8" w:rsidRPr="00113CD3" w:rsidRDefault="00DB3532" w:rsidP="0067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C1C1C"/>
          <w:sz w:val="32"/>
          <w:szCs w:val="32"/>
        </w:rPr>
      </w:pPr>
      <w:r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 xml:space="preserve">KẾ </w:t>
      </w:r>
      <w:proofErr w:type="gramStart"/>
      <w:r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 xml:space="preserve">HOẠCH </w:t>
      </w:r>
      <w:r w:rsidR="00D42EDC"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 xml:space="preserve"> THÁNG</w:t>
      </w:r>
      <w:proofErr w:type="gramEnd"/>
      <w:r w:rsidR="00D42EDC"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 xml:space="preserve"> 0</w:t>
      </w:r>
      <w:r w:rsidR="00EA21D8"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 xml:space="preserve">3 NĂM </w:t>
      </w:r>
      <w:r w:rsidR="00E7737B"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>202</w:t>
      </w:r>
      <w:r w:rsidR="00CA18E9" w:rsidRPr="00113CD3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</w:rPr>
        <w:t>4</w:t>
      </w:r>
    </w:p>
    <w:p w14:paraId="569EE6B4" w14:textId="713CE247" w:rsidR="00DB3532" w:rsidRDefault="00406697" w:rsidP="00675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67B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5C7BC5" w:rsidRPr="003D367B">
        <w:rPr>
          <w:rFonts w:ascii="Times New Roman" w:eastAsia="Times New Roman" w:hAnsi="Times New Roman" w:cs="Times New Roman"/>
          <w:b/>
          <w:sz w:val="28"/>
          <w:szCs w:val="28"/>
        </w:rPr>
        <w:t xml:space="preserve">ĐÁNH GIÁ CÔNG TÁC THÁNG </w:t>
      </w:r>
      <w:r w:rsidR="00DF659A" w:rsidRPr="003D367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E5BA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659A" w:rsidRPr="003D367B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CA18E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D4C95" w:rsidRPr="003D36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57866C3" w14:textId="2C16BC7E" w:rsidR="00BA1B6A" w:rsidRDefault="00BA1B6A" w:rsidP="00675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 xml:space="preserve">1. Công </w:t>
      </w:r>
      <w:proofErr w:type="spellStart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>tư</w:t>
      </w:r>
      <w:proofErr w:type="spellEnd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>tưởng</w:t>
      </w:r>
      <w:proofErr w:type="spellEnd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B6A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CBFD577" w14:textId="50C77445" w:rsidR="00750DC3" w:rsidRDefault="00750DC3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Thi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đua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dạy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quản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lý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nâng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cao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chất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lượng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giáo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dục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chào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mừng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Đảng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>sản</w:t>
      </w:r>
      <w:proofErr w:type="spellEnd"/>
      <w:r w:rsidRPr="003456D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Việt Nam 03/02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xu</w:t>
      </w:r>
      <w:r w:rsidR="00DE3D6A">
        <w:rPr>
          <w:rFonts w:ascii="Times New Roman" w:eastAsia="Times New Roman" w:hAnsi="Times New Roman" w:cs="Times New Roman"/>
          <w:color w:val="1C1C1C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Giáp Thìn</w:t>
      </w:r>
      <w:r w:rsidR="008568D6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2024</w:t>
      </w:r>
    </w:p>
    <w:p w14:paraId="7E91F6B0" w14:textId="14B48792" w:rsidR="00644994" w:rsidRPr="00644994" w:rsidRDefault="00750DC3" w:rsidP="006754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-</w:t>
      </w:r>
      <w:r w:rsidR="00DE3D6A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Ph</w:t>
      </w:r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ổ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biến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ý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thức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tham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gia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giao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thông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tổ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chức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ký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cam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kết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tàng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trữ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sử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pháo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vật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liệu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nổ</w:t>
      </w:r>
      <w:proofErr w:type="spellEnd"/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t>, …</w:t>
      </w:r>
      <w:r w:rsidRPr="00E87678">
        <w:rPr>
          <w:rFonts w:ascii="Times New Roman" w:eastAsia="Times New Roman" w:hAnsi="Times New Roman" w:cs="Times New Roman"/>
          <w:color w:val="1C1C1C"/>
          <w:sz w:val="28"/>
          <w:szCs w:val="28"/>
        </w:rPr>
        <w:cr/>
      </w:r>
      <w:r w:rsidR="00644994" w:rsidRPr="00644994">
        <w:rPr>
          <w:rFonts w:ascii="Times New Roman" w:eastAsia="Times New Roman" w:hAnsi="Times New Roman" w:cs="Times New Roman"/>
          <w:b/>
          <w:sz w:val="28"/>
          <w:szCs w:val="28"/>
        </w:rPr>
        <w:t xml:space="preserve">2. Chuyên </w:t>
      </w:r>
      <w:proofErr w:type="spellStart"/>
      <w:r w:rsidR="00644994" w:rsidRPr="00644994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="00644994" w:rsidRPr="006449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E68011" w14:textId="4BB5F768" w:rsidR="00750DC3" w:rsidRDefault="00750DC3" w:rsidP="0067547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D</w:t>
      </w:r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uy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trì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tác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dạy-học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</w:p>
    <w:p w14:paraId="47CBCDF6" w14:textId="2245BA72" w:rsidR="00750DC3" w:rsidRDefault="00750DC3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Theo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dõi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thường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xuyên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nề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nếp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học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sinh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kết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hợp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EA21D8">
        <w:rPr>
          <w:rFonts w:ascii="Times New Roman" w:eastAsia="Times New Roman" w:hAnsi="Times New Roman" w:cs="Times New Roman"/>
          <w:color w:val="1C1C1C"/>
          <w:sz w:val="28"/>
          <w:szCs w:val="28"/>
        </w:rPr>
        <w:t>chi Đ</w:t>
      </w:r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oàn</w:t>
      </w:r>
      <w:r w:rsidR="00EA21D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TN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A21D8">
        <w:rPr>
          <w:rFonts w:ascii="Times New Roman" w:eastAsia="Times New Roman" w:hAnsi="Times New Roman" w:cs="Times New Roman"/>
          <w:color w:val="1C1C1C"/>
          <w:sz w:val="28"/>
          <w:szCs w:val="28"/>
        </w:rPr>
        <w:t>Đ</w:t>
      </w:r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ội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giáo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dục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kịp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thời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em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HS vi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phạm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Tuyên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truyền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loại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dịch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bệnh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khác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đảm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bảo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an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toàn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vệ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sinh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thực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phẩm</w:t>
      </w:r>
      <w:proofErr w:type="spellEnd"/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GVCN </w:t>
      </w:r>
      <w:proofErr w:type="spellStart"/>
      <w:r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cập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vắng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thống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Smas</w:t>
      </w:r>
      <w:proofErr w:type="spellEnd"/>
    </w:p>
    <w:p w14:paraId="70A942A3" w14:textId="77777777" w:rsidR="00750DC3" w:rsidRDefault="00750DC3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ninh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</w:t>
      </w:r>
      <w:proofErr w:type="gram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nếp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Tết</w:t>
      </w:r>
      <w:proofErr w:type="spellEnd"/>
      <w:r w:rsidRPr="00B41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B774898" w14:textId="2D57C012" w:rsidR="00750DC3" w:rsidRPr="00056D9D" w:rsidRDefault="00750DC3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ATGT. Các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68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ĐDDH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A28A685" w14:textId="4D543A9B" w:rsidR="00750DC3" w:rsidRDefault="00750DC3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cập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cuối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tuần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488F1BE" w14:textId="77777777" w:rsidR="00750DC3" w:rsidRPr="00056D9D" w:rsidRDefault="00750DC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Duy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bồi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Tỉnh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6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PGD</w:t>
      </w:r>
    </w:p>
    <w:p w14:paraId="34AECD0E" w14:textId="4F383191" w:rsidR="00750DC3" w:rsidRPr="00056D9D" w:rsidRDefault="00750DC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Thành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bồi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HSG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6,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7, 8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thiểu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proofErr w:type="gramEnd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p w14:paraId="30FD736B" w14:textId="021CC166" w:rsidR="00750DC3" w:rsidRPr="00056D9D" w:rsidRDefault="00750DC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danh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IOE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VioEdu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568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tất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641A7D7" w14:textId="77777777" w:rsidR="00750DC3" w:rsidRPr="00056D9D" w:rsidRDefault="00750DC3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GVBM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TBDH,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CNTT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FD0A006" w14:textId="77777777" w:rsidR="00750DC3" w:rsidRDefault="00750DC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Các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Stem,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3430E10" w14:textId="12B1EE81" w:rsidR="00750DC3" w:rsidRDefault="00750DC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Kiểm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="0089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EDOC </w:t>
      </w:r>
    </w:p>
    <w:p w14:paraId="75C7544D" w14:textId="77777777" w:rsidR="00895DF3" w:rsidRDefault="00750DC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HS</w:t>
      </w:r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HKPĐ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huyện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đợt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</w:p>
    <w:p w14:paraId="4D2A6042" w14:textId="540CC798" w:rsidR="00750DC3" w:rsidRDefault="00895DF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lastRenderedPageBreak/>
        <w:t xml:space="preserve">- Viêc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ký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sổ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đầu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bài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theo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tuần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chưa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thực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hiện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được</w:t>
      </w:r>
      <w:proofErr w:type="spellEnd"/>
    </w:p>
    <w:p w14:paraId="1AACAFAC" w14:textId="666CF9E2" w:rsidR="00895DF3" w:rsidRDefault="00895DF3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- HS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văng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và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cúp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tiết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sau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tết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vân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còn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nhiều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nề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nếp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HS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chưa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Ổ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định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(HS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đọc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sách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tại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TV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chưa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gọn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ngàng</w:t>
      </w:r>
      <w:proofErr w:type="spellEnd"/>
      <w:r w:rsidRPr="00895D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)</w:t>
      </w:r>
    </w:p>
    <w:p w14:paraId="1DFFFDD1" w14:textId="48E42B3E" w:rsidR="00511BCC" w:rsidRP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 Công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</w:t>
      </w:r>
    </w:p>
    <w:p w14:paraId="736A77CD" w14:textId="343DD803" w:rsidR="003E5BAC" w:rsidRPr="009E089E" w:rsidRDefault="003E5BAC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Phối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Công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tặng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dịp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tết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Giáp Thìn</w:t>
      </w:r>
    </w:p>
    <w:p w14:paraId="5682F480" w14:textId="77777777" w:rsidR="003E5BAC" w:rsidRPr="009E089E" w:rsidRDefault="003E5BAC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Phối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lo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thăm</w:t>
      </w:r>
      <w:proofErr w:type="spellEnd"/>
    </w:p>
    <w:p w14:paraId="78EAA43E" w14:textId="77777777" w:rsidR="003E5BAC" w:rsidRPr="009E089E" w:rsidRDefault="003E5BAC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CĐV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dịp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tết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Giáp Thìn.</w:t>
      </w:r>
    </w:p>
    <w:p w14:paraId="5CABE53E" w14:textId="77777777" w:rsidR="003E5BAC" w:rsidRPr="009E089E" w:rsidRDefault="003E5BAC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CĐV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</w:p>
    <w:p w14:paraId="49866C24" w14:textId="77777777" w:rsidR="003E5BAC" w:rsidRPr="009E089E" w:rsidRDefault="003E5BAC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cực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mừng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mừng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Xuân do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3B55F09" w14:textId="44EF7B24" w:rsidR="00511BCC" w:rsidRDefault="003E5BAC" w:rsidP="006754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xuân</w:t>
      </w:r>
      <w:proofErr w:type="spellEnd"/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2024</w:t>
      </w:r>
      <w:r w:rsidRPr="009E0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cr/>
      </w:r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11BCC"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</w:p>
    <w:p w14:paraId="1E04F891" w14:textId="58BD69FF" w:rsidR="006129E3" w:rsidRPr="00511BCC" w:rsidRDefault="006129E3" w:rsidP="006754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</w:p>
    <w:p w14:paraId="700BB668" w14:textId="5133747A" w:rsidR="00511BCC" w:rsidRP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</w:t>
      </w:r>
    </w:p>
    <w:p w14:paraId="0C61ACCB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nếp</w:t>
      </w:r>
      <w:proofErr w:type="spellEnd"/>
    </w:p>
    <w:p w14:paraId="1A2EA8B6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TD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buổi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</w:p>
    <w:p w14:paraId="0B0B141B" w14:textId="0D849439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gom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cũ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="003E5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UPU</w:t>
      </w:r>
    </w:p>
    <w:p w14:paraId="430EF5F2" w14:textId="51AE5E84" w:rsidR="00511BCC" w:rsidRP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4. Công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toán-thủ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quỹ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2FFE3036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lương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</w:p>
    <w:p w14:paraId="458C65A7" w14:textId="468F5A24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proofErr w:type="gram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ngân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3B29C9E" w14:textId="7A0E7F49" w:rsid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Hoàn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</w:p>
    <w:p w14:paraId="1935FD79" w14:textId="34FE29F0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Thu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</w:p>
    <w:p w14:paraId="662F163D" w14:textId="6E86F992" w:rsidR="00511BCC" w:rsidRP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5.Văn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thư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</w:p>
    <w:p w14:paraId="37750EE2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Hoàn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</w:p>
    <w:p w14:paraId="20C8BD15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Hoàn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dữ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mềm</w:t>
      </w:r>
      <w:proofErr w:type="spellEnd"/>
    </w:p>
    <w:p w14:paraId="500AA552" w14:textId="0DC77B58" w:rsidR="00511BCC" w:rsidRP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6. Công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Thư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–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bị</w:t>
      </w:r>
      <w:proofErr w:type="spellEnd"/>
    </w:p>
    <w:p w14:paraId="43751AB3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Thư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14:paraId="7E8E0BAE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Thư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A631D6E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376CCB52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Cập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mềm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</w:p>
    <w:p w14:paraId="63C0D1C4" w14:textId="38D3971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+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</w:p>
    <w:p w14:paraId="773C4941" w14:textId="77777777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Theo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dõi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mượn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trả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BB97EF4" w14:textId="77777777" w:rsid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7.Y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tế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14:paraId="5ED348E2" w14:textId="76483FFD" w:rsidR="00511BC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bạch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hầu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miệng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CBCCVC</w:t>
      </w:r>
      <w:proofErr w:type="gram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</w:t>
      </w:r>
    </w:p>
    <w:p w14:paraId="03E5908B" w14:textId="44A661C8" w:rsidR="003E5BAC" w:rsidRP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Sơ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CBCCVC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</w:t>
      </w:r>
    </w:p>
    <w:p w14:paraId="153ED11E" w14:textId="41ABA30E" w:rsidR="00511BCC" w:rsidRPr="00511BCC" w:rsidRDefault="00511BCC" w:rsidP="0067547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8. Bảo </w:t>
      </w:r>
      <w:proofErr w:type="spellStart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511B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</w:t>
      </w:r>
      <w:proofErr w:type="gram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chữa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cổng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tan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6EC7605C" w14:textId="1E6194CA" w:rsidR="00511BCC" w:rsidRDefault="00511BCC" w:rsidP="006754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trồng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cắt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tỉa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511B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CSVC.</w:t>
      </w:r>
    </w:p>
    <w:p w14:paraId="7D04BBAF" w14:textId="6F47763F" w:rsidR="00A75C5E" w:rsidRPr="003D367B" w:rsidRDefault="00A75C5E" w:rsidP="00675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6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</w:t>
      </w:r>
      <w:r w:rsidR="00091C71" w:rsidRPr="003D367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3D367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2CA" w:rsidRPr="003D367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  <w:r w:rsidR="003A684E" w:rsidRPr="003D367B"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</w:t>
      </w:r>
      <w:r w:rsidR="00D079E6" w:rsidRPr="003D367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E5BA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42EDC" w:rsidRPr="003D367B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CA18E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D36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B9AEA4A" w14:textId="2FDBE715" w:rsidR="00511BCC" w:rsidRPr="00511BCC" w:rsidRDefault="00511BCC" w:rsidP="006754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1. Công </w:t>
      </w:r>
      <w:proofErr w:type="spellStart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tác</w:t>
      </w:r>
      <w:proofErr w:type="spellEnd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</w:t>
      </w:r>
      <w:proofErr w:type="spellStart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tư</w:t>
      </w:r>
      <w:proofErr w:type="spellEnd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</w:t>
      </w:r>
      <w:proofErr w:type="spellStart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tưởng</w:t>
      </w:r>
      <w:proofErr w:type="spellEnd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</w:t>
      </w:r>
      <w:proofErr w:type="spellStart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chính</w:t>
      </w:r>
      <w:proofErr w:type="spellEnd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 </w:t>
      </w:r>
      <w:proofErr w:type="spellStart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trị</w:t>
      </w:r>
      <w:proofErr w:type="spellEnd"/>
      <w:r w:rsidRPr="00511B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:</w:t>
      </w:r>
    </w:p>
    <w:p w14:paraId="2DACF1F6" w14:textId="55B5CAC1" w:rsidR="00C467F1" w:rsidRPr="00C467F1" w:rsidRDefault="00C467F1" w:rsidP="0067547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tích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chào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mừng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Quốc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tế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8/3</w:t>
      </w:r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>chiến</w:t>
      </w:r>
      <w:proofErr w:type="spellEnd"/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>thắng</w:t>
      </w:r>
      <w:proofErr w:type="spellEnd"/>
      <w:r w:rsidR="00725A70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BMT 10/03</w:t>
      </w:r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Đoàn TNCSHCM 26/3.</w:t>
      </w:r>
    </w:p>
    <w:p w14:paraId="5ECB2D94" w14:textId="71434ACF" w:rsidR="00C467F1" w:rsidRPr="00C467F1" w:rsidRDefault="00C467F1" w:rsidP="0067547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Chào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mừng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giải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phóng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Thành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phố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Buôn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Ma </w:t>
      </w:r>
      <w:proofErr w:type="spellStart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>Thuột</w:t>
      </w:r>
      <w:proofErr w:type="spellEnd"/>
      <w:r w:rsidRPr="00C467F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10/3.</w:t>
      </w:r>
    </w:p>
    <w:p w14:paraId="151019E0" w14:textId="3D99E2FB" w:rsidR="00511BCC" w:rsidRPr="003456DB" w:rsidRDefault="003456DB" w:rsidP="006754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3456D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2. Chuyên </w:t>
      </w:r>
      <w:proofErr w:type="spellStart"/>
      <w:r w:rsidRPr="003456D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môn</w:t>
      </w:r>
      <w:proofErr w:type="spellEnd"/>
    </w:p>
    <w:p w14:paraId="39A112AC" w14:textId="223CE453" w:rsidR="00071388" w:rsidRDefault="00071388" w:rsidP="0067547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Tiếp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tục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duy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trì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tác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>dạy-học</w:t>
      </w:r>
      <w:proofErr w:type="spellEnd"/>
      <w:r w:rsidRPr="003D367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</w:p>
    <w:p w14:paraId="7356321D" w14:textId="139217D1" w:rsidR="00E11AAA" w:rsidRDefault="00452E71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2E7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 w:rsidR="00053557"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GVCN </w:t>
      </w:r>
      <w:proofErr w:type="spellStart"/>
      <w:r w:rsidR="00053557"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="00053557"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xuyên</w:t>
      </w:r>
      <w:proofErr w:type="spellEnd"/>
      <w:r w:rsidR="00053557" w:rsidRP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cập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nhật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vắng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thống</w:t>
      </w:r>
      <w:proofErr w:type="spellEnd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3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Smas</w:t>
      </w:r>
      <w:proofErr w:type="spellEnd"/>
    </w:p>
    <w:p w14:paraId="7DCD6BA6" w14:textId="77777777" w:rsidR="00E3214B" w:rsidRPr="00E3214B" w:rsidRDefault="00E3214B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Duy </w:t>
      </w:r>
      <w:proofErr w:type="spellStart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>trì</w:t>
      </w:r>
      <w:proofErr w:type="spellEnd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>sỹ</w:t>
      </w:r>
      <w:proofErr w:type="spellEnd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>số</w:t>
      </w:r>
      <w:proofErr w:type="spellEnd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>học</w:t>
      </w:r>
      <w:proofErr w:type="spellEnd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E3214B">
        <w:rPr>
          <w:rFonts w:ascii="Times New Roman" w:eastAsia="Times New Roman" w:hAnsi="Times New Roman" w:cs="Times New Roman"/>
          <w:color w:val="1C1C1C"/>
          <w:sz w:val="28"/>
          <w:szCs w:val="28"/>
        </w:rPr>
        <w:t>sinh</w:t>
      </w:r>
      <w:proofErr w:type="spellEnd"/>
    </w:p>
    <w:p w14:paraId="4CA7B7A4" w14:textId="02081BC4" w:rsidR="00E3214B" w:rsidRPr="00E3214B" w:rsidRDefault="00E3214B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 xml:space="preserve">- </w:t>
      </w:r>
      <w:proofErr w:type="spellStart"/>
      <w:r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>Tập</w:t>
      </w:r>
      <w:proofErr w:type="spellEnd"/>
      <w:r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 xml:space="preserve"> </w:t>
      </w:r>
      <w:proofErr w:type="spellStart"/>
      <w:r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>huấn</w:t>
      </w:r>
      <w:proofErr w:type="spellEnd"/>
      <w:r w:rsidR="00725A70"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 xml:space="preserve"> </w:t>
      </w:r>
      <w:proofErr w:type="spellStart"/>
      <w:r w:rsidR="00725A70"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>trực</w:t>
      </w:r>
      <w:proofErr w:type="spellEnd"/>
      <w:r w:rsidR="00725A70"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 xml:space="preserve"> </w:t>
      </w:r>
      <w:proofErr w:type="spellStart"/>
      <w:r w:rsidR="00725A70"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>tiếp</w:t>
      </w:r>
      <w:proofErr w:type="spellEnd"/>
      <w:r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 xml:space="preserve"> SGK </w:t>
      </w:r>
      <w:proofErr w:type="spellStart"/>
      <w:r w:rsidR="00725A70"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>Tiếng</w:t>
      </w:r>
      <w:proofErr w:type="spellEnd"/>
      <w:r w:rsidR="00725A70" w:rsidRPr="00725A70">
        <w:rPr>
          <w:rFonts w:ascii="Times New Roman" w:eastAsia="Times New Roman" w:hAnsi="Times New Roman" w:cs="Times New Roman"/>
          <w:color w:val="1C1C1C"/>
          <w:sz w:val="28"/>
          <w:szCs w:val="28"/>
          <w:highlight w:val="yellow"/>
        </w:rPr>
        <w:t xml:space="preserve"> Anh</w:t>
      </w:r>
    </w:p>
    <w:p w14:paraId="5FF5DE48" w14:textId="56A3568F" w:rsidR="000F3CD5" w:rsidRDefault="000F3CD5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Nộp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hội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đồng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chấm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SKKN </w:t>
      </w:r>
      <w:proofErr w:type="spellStart"/>
      <w:r w:rsidR="00C45D32">
        <w:rPr>
          <w:rFonts w:ascii="Times New Roman" w:eastAsia="Times New Roman" w:hAnsi="Times New Roman" w:cs="Times New Roman"/>
          <w:color w:val="1C1C1C"/>
          <w:sz w:val="28"/>
          <w:szCs w:val="28"/>
        </w:rPr>
        <w:t>cấp</w:t>
      </w:r>
      <w:proofErr w:type="spellEnd"/>
      <w:r w:rsidR="00C45D32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45D32">
        <w:rPr>
          <w:rFonts w:ascii="Times New Roman" w:eastAsia="Times New Roman" w:hAnsi="Times New Roman" w:cs="Times New Roman"/>
          <w:color w:val="1C1C1C"/>
          <w:sz w:val="28"/>
          <w:szCs w:val="28"/>
        </w:rPr>
        <w:t>trường</w:t>
      </w:r>
      <w:proofErr w:type="spellEnd"/>
    </w:p>
    <w:p w14:paraId="7A007D3F" w14:textId="77777777" w:rsidR="000F3CD5" w:rsidRPr="000F3CD5" w:rsidRDefault="000F3CD5" w:rsidP="0067547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Tổ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chức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chuyên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đề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cấp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trường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cụm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theo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kế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>hoạch</w:t>
      </w:r>
      <w:proofErr w:type="spellEnd"/>
      <w:r w:rsidRPr="000F3CD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</w:t>
      </w:r>
    </w:p>
    <w:p w14:paraId="4E093B1F" w14:textId="7522A12C" w:rsidR="00063DE9" w:rsidRPr="00056D9D" w:rsidRDefault="00063DE9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- Duy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trì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bồi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dưỡng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HS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giỏi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cấp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Tỉnh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theo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kế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hoạch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của</w:t>
      </w:r>
      <w:proofErr w:type="spellEnd"/>
      <w:r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PGD</w:t>
      </w:r>
      <w:r w:rsidR="00B2577B"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="00B2577B"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ngày</w:t>
      </w:r>
      <w:proofErr w:type="spellEnd"/>
      <w:r w:rsidR="00B2577B"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B2577B"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thi</w:t>
      </w:r>
      <w:proofErr w:type="spellEnd"/>
      <w:r w:rsidR="00B2577B" w:rsidRPr="00B2577B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26/03/2024</w:t>
      </w:r>
    </w:p>
    <w:p w14:paraId="3E78939E" w14:textId="429DCEBF" w:rsidR="00056D9D" w:rsidRPr="00056D9D" w:rsidRDefault="00056D9D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Thành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bồi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HSG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6,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7, 8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 w:rsidR="001A2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-202</w:t>
      </w:r>
      <w:r w:rsidR="001A2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thiểu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      </w:t>
      </w:r>
    </w:p>
    <w:p w14:paraId="32C3F205" w14:textId="5FA9CF2A" w:rsidR="00056D9D" w:rsidRPr="00056D9D" w:rsidRDefault="00056D9D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HS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IOE</w:t>
      </w:r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VioEdu.vn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tất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2286756" w14:textId="77777777" w:rsidR="00056D9D" w:rsidRPr="00056D9D" w:rsidRDefault="003C4C0E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GVBM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thác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TBDH,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CNTT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="00056D9D"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3110698" w14:textId="184F8428" w:rsidR="00056D9D" w:rsidRDefault="00056D9D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Các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="003C4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Stem,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D8DA81B" w14:textId="0F7340EE" w:rsidR="00B867DD" w:rsidRPr="00056D9D" w:rsidRDefault="00B867DD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minh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họa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sẵn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B86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CNTT</w:t>
      </w:r>
    </w:p>
    <w:p w14:paraId="3F36991C" w14:textId="77777777" w:rsidR="00056D9D" w:rsidRPr="00056D9D" w:rsidRDefault="00056D9D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056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FE27861" w14:textId="77777777" w:rsidR="00AD59BB" w:rsidRPr="00AD59BB" w:rsidRDefault="00AD59BB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E30E532" w14:textId="3C7C6CCB" w:rsidR="00AD59BB" w:rsidRDefault="00AD59BB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nghiên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mượn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TBDH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nhu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AD5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9F0CBE7" w14:textId="54ACCA57" w:rsidR="00DE3D6A" w:rsidRDefault="00B62588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Rèn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HKPĐ </w:t>
      </w:r>
      <w:proofErr w:type="spellStart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B625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tỉnh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đợt</w:t>
      </w:r>
      <w:proofErr w:type="spellEnd"/>
      <w:r w:rsidR="00DE3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</w:p>
    <w:p w14:paraId="467FE753" w14:textId="26DF65A8" w:rsidR="00EA21D8" w:rsidRDefault="00EA21D8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trải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</w:p>
    <w:p w14:paraId="66845AB3" w14:textId="5DBAA53B" w:rsidR="00B17F57" w:rsidRDefault="00B17F57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="00881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</w:t>
      </w:r>
      <w:proofErr w:type="spellEnd"/>
      <w:r w:rsidR="00881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81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HSG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khối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6, 7, 8</w:t>
      </w:r>
    </w:p>
    <w:p w14:paraId="605D0262" w14:textId="45581786" w:rsidR="00B17F57" w:rsidRDefault="00B17F57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Tổ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chức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chuyên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đề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và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tiết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dạy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cấp</w:t>
      </w:r>
      <w:proofErr w:type="spellEnd"/>
      <w:r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cum</w:t>
      </w:r>
      <w:r w:rsidR="00881A56"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881A56"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vào</w:t>
      </w:r>
      <w:proofErr w:type="spellEnd"/>
      <w:r w:rsidR="00881A56"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881A56"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ngày</w:t>
      </w:r>
      <w:proofErr w:type="spellEnd"/>
      <w:r w:rsidR="00881A56" w:rsidRPr="00881A5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20/03</w:t>
      </w:r>
      <w:r w:rsidR="00881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/2024</w:t>
      </w:r>
    </w:p>
    <w:p w14:paraId="28F16539" w14:textId="6FC9B6BD" w:rsidR="00881A56" w:rsidRPr="00EA21D8" w:rsidRDefault="00881A56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“Tiến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bước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26/03/2024</w:t>
      </w:r>
    </w:p>
    <w:p w14:paraId="69128DFB" w14:textId="5379925D" w:rsidR="009E089E" w:rsidRPr="009E089E" w:rsidRDefault="009E089E" w:rsidP="00675478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08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 Công </w:t>
      </w:r>
      <w:proofErr w:type="spellStart"/>
      <w:r w:rsidRPr="009E08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9E08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7302F55" w14:textId="77777777" w:rsidR="008D22B8" w:rsidRPr="008D22B8" w:rsidRDefault="008D22B8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Phối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8/3</w:t>
      </w:r>
    </w:p>
    <w:p w14:paraId="5E947FAE" w14:textId="77777777" w:rsidR="008D22B8" w:rsidRPr="008D22B8" w:rsidRDefault="008D22B8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</w:p>
    <w:p w14:paraId="01F33212" w14:textId="77777777" w:rsidR="008D22B8" w:rsidRPr="008D22B8" w:rsidRDefault="008D22B8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Tham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ủng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</w:t>
      </w:r>
      <w:proofErr w:type="spellEnd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2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quỹ</w:t>
      </w:r>
      <w:proofErr w:type="spellEnd"/>
    </w:p>
    <w:p w14:paraId="36ED3FD1" w14:textId="664F31A3" w:rsidR="003705A8" w:rsidRPr="007242E0" w:rsidRDefault="003705A8" w:rsidP="006754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24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3. Chi </w:t>
      </w:r>
      <w:proofErr w:type="spellStart"/>
      <w:r w:rsidRPr="00724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đoàn</w:t>
      </w:r>
      <w:proofErr w:type="spellEnd"/>
      <w:r w:rsidRPr="00724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- Liên </w:t>
      </w:r>
      <w:proofErr w:type="spellStart"/>
      <w:r w:rsidRPr="00724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Pr="00724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103AE79B" w14:textId="30F2FAC2" w:rsidR="003705A8" w:rsidRPr="003705A8" w:rsidRDefault="003705A8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tuyên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đội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kỷ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niệm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26/3</w:t>
      </w:r>
    </w:p>
    <w:p w14:paraId="5E983B0E" w14:textId="062DE1AC" w:rsidR="003705A8" w:rsidRPr="003705A8" w:rsidRDefault="003705A8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hỗ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Đội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trào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nhi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cực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893BB1" w14:textId="77777777" w:rsidR="003705A8" w:rsidRPr="003705A8" w:rsidRDefault="003705A8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duy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trì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nền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nếp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917CA7" w14:textId="77777777" w:rsidR="00B336F2" w:rsidRPr="00B336F2" w:rsidRDefault="00B336F2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EDAAC2" w14:textId="77777777" w:rsidR="003705A8" w:rsidRPr="003705A8" w:rsidRDefault="003705A8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Sinh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lạc</w:t>
      </w:r>
      <w:proofErr w:type="spellEnd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</w:p>
    <w:p w14:paraId="3ED6DB52" w14:textId="3723E389" w:rsidR="003705A8" w:rsidRDefault="003705A8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khuyến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khích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đội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36F2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="0011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DD1E04D" w14:textId="3E3FCBE9" w:rsidR="00113CD3" w:rsidRDefault="00113CD3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GVCN 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tuyên</w:t>
      </w:r>
      <w:proofErr w:type="spellEnd"/>
      <w:proofErr w:type="gram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truyền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động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viên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PHHS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đóng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các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khoản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thu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và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chuẩn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bị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cho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tháng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4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nộp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tổng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hợp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báo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cáo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các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khoản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thu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về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nhà</w:t>
      </w:r>
      <w:proofErr w:type="spellEnd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113CD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trường</w:t>
      </w:r>
      <w:proofErr w:type="spellEnd"/>
    </w:p>
    <w:p w14:paraId="376594DC" w14:textId="31105E9A" w:rsidR="003705A8" w:rsidRPr="00A95015" w:rsidRDefault="00A95015" w:rsidP="006754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  </w:t>
      </w:r>
      <w:proofErr w:type="spellStart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Kế</w:t>
      </w:r>
      <w:proofErr w:type="spellEnd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toán</w:t>
      </w:r>
      <w:proofErr w:type="spellEnd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Thủ</w:t>
      </w:r>
      <w:proofErr w:type="spellEnd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quỹ</w:t>
      </w:r>
      <w:proofErr w:type="spellEnd"/>
      <w:r w:rsidRPr="00A950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0E2FDF5" w14:textId="29141082" w:rsidR="00A95015" w:rsidRPr="00A95015" w:rsidRDefault="00A95015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Thanh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khoản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Mua VPP,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14:paraId="7F3596E9" w14:textId="77777777" w:rsidR="00A95015" w:rsidRPr="00A95015" w:rsidRDefault="00A95015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Thanh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lương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HĐLĐ;</w:t>
      </w:r>
    </w:p>
    <w:p w14:paraId="51C429D2" w14:textId="77777777" w:rsidR="00A95015" w:rsidRPr="00A95015" w:rsidRDefault="00A95015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Hoàn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2023;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quỹ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</w:p>
    <w:p w14:paraId="35081D73" w14:textId="29A46E7C" w:rsidR="00A95015" w:rsidRDefault="00A95015" w:rsidP="006754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bạch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5015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</w:p>
    <w:p w14:paraId="6CD37B7D" w14:textId="45DFAEC6" w:rsidR="00A67F93" w:rsidRDefault="00A67F93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Hoàn </w:t>
      </w:r>
      <w:proofErr w:type="spellStart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>cáo</w:t>
      </w:r>
      <w:proofErr w:type="spellEnd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>nộp</w:t>
      </w:r>
      <w:proofErr w:type="spellEnd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7F93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</w:p>
    <w:p w14:paraId="62EBC4A3" w14:textId="3070B92E" w:rsidR="00B17F57" w:rsidRPr="000906B4" w:rsidRDefault="00B17F57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Quyết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toán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các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nội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dung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quý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1/2024</w:t>
      </w:r>
    </w:p>
    <w:p w14:paraId="278CBA6A" w14:textId="41FB71EB" w:rsidR="00B17F57" w:rsidRDefault="00B17F57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Hướng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dẫn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làm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hồ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sơ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thanh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toán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ôn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thi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HSG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cho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GV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ôn</w:t>
      </w:r>
      <w:proofErr w:type="spellEnd"/>
    </w:p>
    <w:p w14:paraId="06BBF2C2" w14:textId="2856F716" w:rsidR="00675478" w:rsidRPr="00A67F93" w:rsidRDefault="00675478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Yêu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cầu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vào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PM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thuế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cập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nhật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CCCD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của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GV, NV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để</w:t>
      </w:r>
      <w:proofErr w:type="spellEnd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QT </w:t>
      </w:r>
      <w:proofErr w:type="spellStart"/>
      <w:r w:rsidRPr="0067547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thuế</w:t>
      </w:r>
      <w:proofErr w:type="spellEnd"/>
    </w:p>
    <w:p w14:paraId="0DADECCB" w14:textId="51619673" w:rsidR="00776C4E" w:rsidRDefault="00F716BC" w:rsidP="006754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16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5. Văn </w:t>
      </w:r>
      <w:proofErr w:type="spellStart"/>
      <w:r w:rsidRPr="00F716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thư</w:t>
      </w:r>
      <w:proofErr w:type="spellEnd"/>
      <w:r w:rsidRPr="00F716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7467F09E" w14:textId="77777777" w:rsidR="006071AE" w:rsidRPr="006071AE" w:rsidRDefault="006071AE" w:rsidP="006754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</w:p>
    <w:p w14:paraId="5286CC4B" w14:textId="1B1013AD" w:rsidR="006071AE" w:rsidRPr="006071AE" w:rsidRDefault="006071AE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Hoàn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thành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các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loại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báo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cáo</w:t>
      </w:r>
      <w:proofErr w:type="spellEnd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tờ</w:t>
      </w:r>
      <w:proofErr w:type="spellEnd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trình</w:t>
      </w:r>
      <w:proofErr w:type="spellEnd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nộp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cấp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trên</w:t>
      </w:r>
      <w:proofErr w:type="spellEnd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</w:p>
    <w:p w14:paraId="27D5A24E" w14:textId="18582C7F" w:rsidR="006071AE" w:rsidRPr="006071AE" w:rsidRDefault="006071AE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Hoàn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dữ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sz w:val="28"/>
          <w:szCs w:val="28"/>
          <w:shd w:val="clear" w:color="auto" w:fill="FFFFFF"/>
        </w:rPr>
        <w:t>mềm</w:t>
      </w:r>
      <w:proofErr w:type="spellEnd"/>
    </w:p>
    <w:p w14:paraId="313F9654" w14:textId="12992518" w:rsidR="00A95015" w:rsidRPr="00F716BC" w:rsidRDefault="00776C4E" w:rsidP="006754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716BC" w:rsidRPr="00F716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FBB4102" w14:textId="723728BF" w:rsidR="00776C4E" w:rsidRDefault="00F716BC" w:rsidP="006754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cường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an</w:t>
      </w:r>
      <w:proofErr w:type="gram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phận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D6D6285" w14:textId="77777777" w:rsidR="00776C4E" w:rsidRDefault="00F716BC" w:rsidP="006754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Tham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mưu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thuốc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danh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F5837A8" w14:textId="5094D3A0" w:rsidR="00F716BC" w:rsidRDefault="00F716BC" w:rsidP="006754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E3E44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heo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09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906B4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="00090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06B4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Thường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xuyên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cập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F71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B54AB61" w14:textId="22C18B81" w:rsidR="00622AA6" w:rsidRDefault="00622AA6" w:rsidP="006754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2A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Thư </w:t>
      </w:r>
      <w:proofErr w:type="spellStart"/>
      <w:r w:rsidRPr="00622A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viện</w:t>
      </w:r>
      <w:proofErr w:type="spellEnd"/>
      <w:r w:rsidRPr="00622A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proofErr w:type="spellStart"/>
      <w:r w:rsidRPr="00622A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Thiết</w:t>
      </w:r>
      <w:proofErr w:type="spellEnd"/>
      <w:r w:rsidRPr="00622A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22A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76118AEF" w14:textId="52C4D7C7" w:rsidR="00622AA6" w:rsidRPr="00622AA6" w:rsidRDefault="00622AA6" w:rsidP="006754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* Thư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4429B46F" w14:textId="02362FD0" w:rsidR="0025012F" w:rsidRPr="0025012F" w:rsidRDefault="0025012F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THCS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tiên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tiến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FBE3D7" w14:textId="2C1B8C05" w:rsidR="0025012F" w:rsidRPr="0025012F" w:rsidRDefault="0025012F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Tiếp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tục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triển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khai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mô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hình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Thư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viện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thân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thiện</w:t>
      </w:r>
      <w:proofErr w:type="spellEnd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, TV </w:t>
      </w:r>
      <w:proofErr w:type="spellStart"/>
      <w:r w:rsidR="000906B4"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xanh</w:t>
      </w:r>
      <w:proofErr w:type="spellEnd"/>
    </w:p>
    <w:p w14:paraId="70605697" w14:textId="223A08EA" w:rsidR="0025012F" w:rsidRPr="0025012F" w:rsidRDefault="0025012F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0701742" w14:textId="77777777" w:rsidR="0025012F" w:rsidRDefault="0025012F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Cập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mềm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12F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</w:p>
    <w:p w14:paraId="017C5C49" w14:textId="172426AF" w:rsidR="000906B4" w:rsidRDefault="000906B4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Khắc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phục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ngay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việc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tồn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tại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tháng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2</w:t>
      </w:r>
    </w:p>
    <w:p w14:paraId="0AA6AF65" w14:textId="275C7137" w:rsidR="00622AA6" w:rsidRPr="006071AE" w:rsidRDefault="00622AA6" w:rsidP="0067547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71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* </w:t>
      </w:r>
      <w:proofErr w:type="spellStart"/>
      <w:r w:rsidRPr="006071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Thiết</w:t>
      </w:r>
      <w:proofErr w:type="spellEnd"/>
      <w:r w:rsidRPr="006071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071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bị</w:t>
      </w:r>
      <w:proofErr w:type="spellEnd"/>
      <w:r w:rsidRPr="006071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EAE7D9C" w14:textId="244FCAE5" w:rsidR="007670EA" w:rsidRPr="007670EA" w:rsidRDefault="007670EA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Sắp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</w:p>
    <w:p w14:paraId="1C008FB6" w14:textId="615458F8" w:rsidR="007670EA" w:rsidRDefault="007670EA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Theo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mượn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trả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670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F9EBB3" w14:textId="0A533FBB" w:rsidR="000906B4" w:rsidRDefault="000906B4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Tổng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hợp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đề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xuất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thanh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lý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tiêu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huỷ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một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số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hoá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chất</w:t>
      </w:r>
      <w:proofErr w:type="spellEnd"/>
      <w:r w:rsidRPr="000906B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….</w:t>
      </w:r>
    </w:p>
    <w:p w14:paraId="554D6BC9" w14:textId="4EF8CA44" w:rsidR="00622AA6" w:rsidRPr="00C221B5" w:rsidRDefault="00C221B5" w:rsidP="006754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221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8. Bảo </w:t>
      </w:r>
      <w:proofErr w:type="spellStart"/>
      <w:r w:rsidRPr="00C221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vệ</w:t>
      </w:r>
      <w:proofErr w:type="spellEnd"/>
      <w:r w:rsidRPr="00C221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</w:p>
    <w:p w14:paraId="69F10661" w14:textId="4399EE91" w:rsidR="00622AA6" w:rsidRPr="00622AA6" w:rsidRDefault="008D6360" w:rsidP="006754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an</w:t>
      </w:r>
      <w:proofErr w:type="gram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ninh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cháy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chữa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>cháy</w:t>
      </w:r>
      <w:proofErr w:type="spellEnd"/>
      <w:r w:rsidRPr="008D6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B65E5F" w14:textId="77777777" w:rsidR="00F716BC" w:rsidRPr="00F716BC" w:rsidRDefault="00F716BC" w:rsidP="0067547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Rà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soát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CSVC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thống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đèn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quạt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</w:p>
    <w:p w14:paraId="6EDEB3A0" w14:textId="367D5C0A" w:rsidR="00F716BC" w:rsidRDefault="00F716BC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F7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0240C853" w14:textId="55C6B0DF" w:rsidR="00150BFA" w:rsidRDefault="00150BFA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-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Tổ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chức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trồng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cây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cắt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tỉa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và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chăm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sóc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cây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cảnh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đảm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bảo</w:t>
      </w:r>
      <w:proofErr w:type="spellEnd"/>
      <w:r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CSVC</w:t>
      </w:r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đề</w:t>
      </w:r>
      <w:proofErr w:type="spellEnd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xuất</w:t>
      </w:r>
      <w:proofErr w:type="spellEnd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sửa</w:t>
      </w:r>
      <w:proofErr w:type="spellEnd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chữa</w:t>
      </w:r>
      <w:proofErr w:type="spellEnd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kịp</w:t>
      </w:r>
      <w:proofErr w:type="spellEnd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0906B4" w:rsidRPr="000906B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thời</w:t>
      </w:r>
      <w:proofErr w:type="spellEnd"/>
    </w:p>
    <w:p w14:paraId="604DB9C1" w14:textId="72736D6A" w:rsidR="000906B4" w:rsidRPr="000906B4" w:rsidRDefault="000906B4" w:rsidP="00675478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906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9. Công </w:t>
      </w:r>
      <w:proofErr w:type="spellStart"/>
      <w:r w:rsidRPr="000906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906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06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khác</w:t>
      </w:r>
      <w:proofErr w:type="spellEnd"/>
      <w:r w:rsidRPr="000906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218E9202" w14:textId="1558BF14" w:rsidR="000906B4" w:rsidRDefault="000906B4" w:rsidP="006754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Công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wb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kịp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4D5A5B4" w14:textId="416BE329" w:rsidR="008473AB" w:rsidRPr="003D367B" w:rsidRDefault="00AD59BB" w:rsidP="00675478">
      <w:pPr>
        <w:tabs>
          <w:tab w:val="center" w:pos="7088"/>
        </w:tabs>
        <w:spacing w:after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473AB" w:rsidRPr="00AD59BB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="008473AB" w:rsidRPr="00AD59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3AB" w:rsidRPr="00AD59BB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="008473AB" w:rsidRPr="00AD59BB">
        <w:rPr>
          <w:rFonts w:ascii="Times New Roman" w:hAnsi="Times New Roman" w:cs="Times New Roman"/>
          <w:b/>
          <w:sz w:val="24"/>
          <w:szCs w:val="24"/>
        </w:rPr>
        <w:t>:</w:t>
      </w:r>
      <w:r w:rsidRPr="00AD59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2A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367B">
        <w:rPr>
          <w:rFonts w:ascii="Times New Roman" w:hAnsi="Times New Roman" w:cs="Times New Roman"/>
          <w:b/>
          <w:sz w:val="28"/>
          <w:szCs w:val="28"/>
        </w:rPr>
        <w:t>HIỆU</w:t>
      </w:r>
      <w:r w:rsidR="006C7AD2" w:rsidRPr="003D3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67B">
        <w:rPr>
          <w:rFonts w:ascii="Times New Roman" w:hAnsi="Times New Roman" w:cs="Times New Roman"/>
          <w:b/>
          <w:sz w:val="28"/>
          <w:szCs w:val="28"/>
        </w:rPr>
        <w:t>TRƯỞNG</w:t>
      </w:r>
    </w:p>
    <w:p w14:paraId="0342ABA8" w14:textId="77777777" w:rsidR="008473AB" w:rsidRPr="00AD59BB" w:rsidRDefault="00AD59BB" w:rsidP="00675478">
      <w:pPr>
        <w:tabs>
          <w:tab w:val="left" w:pos="6120"/>
        </w:tabs>
        <w:spacing w:after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8473AB" w:rsidRPr="00AD59BB">
        <w:rPr>
          <w:rFonts w:ascii="Times New Roman" w:hAnsi="Times New Roman" w:cs="Times New Roman"/>
          <w:b/>
        </w:rPr>
        <w:t xml:space="preserve">- </w:t>
      </w:r>
      <w:proofErr w:type="spellStart"/>
      <w:r w:rsidR="008473AB" w:rsidRPr="00AD59BB">
        <w:rPr>
          <w:rFonts w:ascii="Times New Roman" w:hAnsi="Times New Roman" w:cs="Times New Roman"/>
        </w:rPr>
        <w:t>Tổ</w:t>
      </w:r>
      <w:proofErr w:type="spellEnd"/>
      <w:r w:rsidR="008473AB" w:rsidRPr="00AD59BB">
        <w:rPr>
          <w:rFonts w:ascii="Times New Roman" w:hAnsi="Times New Roman" w:cs="Times New Roman"/>
        </w:rPr>
        <w:t xml:space="preserve"> </w:t>
      </w:r>
      <w:proofErr w:type="spellStart"/>
      <w:r w:rsidR="008473AB" w:rsidRPr="00AD59BB">
        <w:rPr>
          <w:rFonts w:ascii="Times New Roman" w:hAnsi="Times New Roman" w:cs="Times New Roman"/>
        </w:rPr>
        <w:t>chuyên</w:t>
      </w:r>
      <w:proofErr w:type="spellEnd"/>
      <w:r w:rsidR="008473AB" w:rsidRPr="00AD59BB">
        <w:rPr>
          <w:rFonts w:ascii="Times New Roman" w:hAnsi="Times New Roman" w:cs="Times New Roman"/>
        </w:rPr>
        <w:t xml:space="preserve"> </w:t>
      </w:r>
      <w:proofErr w:type="spellStart"/>
      <w:r w:rsidR="008473AB" w:rsidRPr="00AD59BB">
        <w:rPr>
          <w:rFonts w:ascii="Times New Roman" w:hAnsi="Times New Roman" w:cs="Times New Roman"/>
        </w:rPr>
        <w:t>môn</w:t>
      </w:r>
      <w:proofErr w:type="spellEnd"/>
      <w:r w:rsidR="008473AB" w:rsidRPr="00AD59BB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FC00787" w14:textId="2ED9C158" w:rsidR="008473AB" w:rsidRPr="00AD59BB" w:rsidRDefault="00AD59BB" w:rsidP="00675478">
      <w:pPr>
        <w:spacing w:after="52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473AB" w:rsidRPr="00AD59BB">
        <w:rPr>
          <w:rFonts w:ascii="Times New Roman" w:hAnsi="Times New Roman" w:cs="Times New Roman"/>
        </w:rPr>
        <w:t>- Lưu HS</w:t>
      </w:r>
      <w:r w:rsidR="001A2A3A">
        <w:rPr>
          <w:rFonts w:ascii="Times New Roman" w:hAnsi="Times New Roman" w:cs="Times New Roman"/>
        </w:rPr>
        <w:t>HT</w:t>
      </w:r>
      <w:r w:rsidR="008473AB" w:rsidRPr="00AD59BB">
        <w:rPr>
          <w:rFonts w:ascii="Times New Roman" w:hAnsi="Times New Roman" w:cs="Times New Roman"/>
        </w:rPr>
        <w:t>.</w:t>
      </w:r>
    </w:p>
    <w:p w14:paraId="74ED820F" w14:textId="77777777" w:rsidR="008473AB" w:rsidRPr="003D367B" w:rsidRDefault="008473AB" w:rsidP="00675478">
      <w:pPr>
        <w:tabs>
          <w:tab w:val="center" w:pos="7088"/>
        </w:tabs>
        <w:spacing w:after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8C735" w14:textId="77777777" w:rsidR="00AD59BB" w:rsidRDefault="00AD59BB" w:rsidP="00675478">
      <w:pPr>
        <w:tabs>
          <w:tab w:val="center" w:pos="7088"/>
        </w:tabs>
        <w:spacing w:after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F169E" w14:textId="77777777" w:rsidR="00AD59BB" w:rsidRDefault="00AD59BB" w:rsidP="00675478">
      <w:pPr>
        <w:tabs>
          <w:tab w:val="center" w:pos="7088"/>
        </w:tabs>
        <w:spacing w:after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3877C" w14:textId="1A754848" w:rsidR="003D367B" w:rsidRPr="003D367B" w:rsidRDefault="00AD59BB" w:rsidP="00675478">
      <w:pPr>
        <w:tabs>
          <w:tab w:val="center" w:pos="7088"/>
        </w:tabs>
        <w:spacing w:after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061E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73AB" w:rsidRPr="003D367B">
        <w:rPr>
          <w:rFonts w:ascii="Times New Roman" w:hAnsi="Times New Roman" w:cs="Times New Roman"/>
          <w:b/>
          <w:sz w:val="28"/>
          <w:szCs w:val="28"/>
        </w:rPr>
        <w:t xml:space="preserve">Mai Đình Bích </w:t>
      </w:r>
    </w:p>
    <w:sectPr w:rsidR="003D367B" w:rsidRPr="003D367B" w:rsidSect="009B2AF4">
      <w:headerReference w:type="default" r:id="rId7"/>
      <w:pgSz w:w="12240" w:h="15840"/>
      <w:pgMar w:top="709" w:right="616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918D" w14:textId="77777777" w:rsidR="009B2AF4" w:rsidRDefault="009B2AF4" w:rsidP="00D045D6">
      <w:pPr>
        <w:spacing w:after="0" w:line="240" w:lineRule="auto"/>
      </w:pPr>
      <w:r>
        <w:separator/>
      </w:r>
    </w:p>
  </w:endnote>
  <w:endnote w:type="continuationSeparator" w:id="0">
    <w:p w14:paraId="331CEFA7" w14:textId="77777777" w:rsidR="009B2AF4" w:rsidRDefault="009B2AF4" w:rsidP="00D0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085C" w14:textId="77777777" w:rsidR="009B2AF4" w:rsidRDefault="009B2AF4" w:rsidP="00D045D6">
      <w:pPr>
        <w:spacing w:after="0" w:line="240" w:lineRule="auto"/>
      </w:pPr>
      <w:r>
        <w:separator/>
      </w:r>
    </w:p>
  </w:footnote>
  <w:footnote w:type="continuationSeparator" w:id="0">
    <w:p w14:paraId="75CC54B0" w14:textId="77777777" w:rsidR="009B2AF4" w:rsidRDefault="009B2AF4" w:rsidP="00D0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888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106EC0F" w14:textId="77777777" w:rsidR="00D045D6" w:rsidRPr="00293D5F" w:rsidRDefault="00D045D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93D5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93D5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93D5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E31B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293D5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19ABA05" w14:textId="77777777" w:rsidR="00D045D6" w:rsidRDefault="00D04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5CDE"/>
    <w:multiLevelType w:val="hybridMultilevel"/>
    <w:tmpl w:val="B546F246"/>
    <w:lvl w:ilvl="0" w:tplc="19FEA3E2">
      <w:start w:val="1"/>
      <w:numFmt w:val="upperRoman"/>
      <w:lvlText w:val="%1."/>
      <w:lvlJc w:val="left"/>
      <w:pPr>
        <w:ind w:left="795" w:hanging="720"/>
      </w:pPr>
      <w:rPr>
        <w:rFonts w:hint="default"/>
        <w:color w:val="1C1C1C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4159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32"/>
    <w:rsid w:val="0000053B"/>
    <w:rsid w:val="00000FCC"/>
    <w:rsid w:val="000239F8"/>
    <w:rsid w:val="000310DE"/>
    <w:rsid w:val="0005271F"/>
    <w:rsid w:val="00053557"/>
    <w:rsid w:val="00056D9D"/>
    <w:rsid w:val="00061EA7"/>
    <w:rsid w:val="00063DE9"/>
    <w:rsid w:val="00071388"/>
    <w:rsid w:val="0007794A"/>
    <w:rsid w:val="000807B9"/>
    <w:rsid w:val="000906B4"/>
    <w:rsid w:val="00091C71"/>
    <w:rsid w:val="000C6AE5"/>
    <w:rsid w:val="000E3E44"/>
    <w:rsid w:val="000E58C0"/>
    <w:rsid w:val="000F3CD5"/>
    <w:rsid w:val="001070C4"/>
    <w:rsid w:val="00113CD3"/>
    <w:rsid w:val="00114439"/>
    <w:rsid w:val="00121C26"/>
    <w:rsid w:val="00140D13"/>
    <w:rsid w:val="00150BFA"/>
    <w:rsid w:val="00174D62"/>
    <w:rsid w:val="001A0EBB"/>
    <w:rsid w:val="001A2A3A"/>
    <w:rsid w:val="001C257A"/>
    <w:rsid w:val="001C48EC"/>
    <w:rsid w:val="001E1495"/>
    <w:rsid w:val="001E5485"/>
    <w:rsid w:val="001F7CBD"/>
    <w:rsid w:val="00205E8B"/>
    <w:rsid w:val="00210C98"/>
    <w:rsid w:val="0025012F"/>
    <w:rsid w:val="00282C36"/>
    <w:rsid w:val="00293D5F"/>
    <w:rsid w:val="002C1081"/>
    <w:rsid w:val="003019CF"/>
    <w:rsid w:val="003169CB"/>
    <w:rsid w:val="00326784"/>
    <w:rsid w:val="0034295F"/>
    <w:rsid w:val="003456DB"/>
    <w:rsid w:val="003705A8"/>
    <w:rsid w:val="00391E2C"/>
    <w:rsid w:val="003A684E"/>
    <w:rsid w:val="003C4C0E"/>
    <w:rsid w:val="003C7674"/>
    <w:rsid w:val="003D367B"/>
    <w:rsid w:val="003E1102"/>
    <w:rsid w:val="003E3EE2"/>
    <w:rsid w:val="003E5BAC"/>
    <w:rsid w:val="003F4CA6"/>
    <w:rsid w:val="004005F5"/>
    <w:rsid w:val="00406697"/>
    <w:rsid w:val="00406FF2"/>
    <w:rsid w:val="0042598D"/>
    <w:rsid w:val="00431107"/>
    <w:rsid w:val="00432C9B"/>
    <w:rsid w:val="004472D0"/>
    <w:rsid w:val="00447CBE"/>
    <w:rsid w:val="00452E71"/>
    <w:rsid w:val="004A058A"/>
    <w:rsid w:val="004A7E67"/>
    <w:rsid w:val="004E4E5F"/>
    <w:rsid w:val="004F0F35"/>
    <w:rsid w:val="00511BCC"/>
    <w:rsid w:val="0052294C"/>
    <w:rsid w:val="00536523"/>
    <w:rsid w:val="005A394A"/>
    <w:rsid w:val="005A4BC2"/>
    <w:rsid w:val="005B6C19"/>
    <w:rsid w:val="005C7465"/>
    <w:rsid w:val="005C7BC5"/>
    <w:rsid w:val="005E31B8"/>
    <w:rsid w:val="006071AE"/>
    <w:rsid w:val="006129E3"/>
    <w:rsid w:val="0062154D"/>
    <w:rsid w:val="00622AA6"/>
    <w:rsid w:val="00630EB3"/>
    <w:rsid w:val="00644994"/>
    <w:rsid w:val="00666B1E"/>
    <w:rsid w:val="00675478"/>
    <w:rsid w:val="006A2071"/>
    <w:rsid w:val="006B3286"/>
    <w:rsid w:val="006C0C45"/>
    <w:rsid w:val="006C7AD2"/>
    <w:rsid w:val="006D0842"/>
    <w:rsid w:val="006E2A77"/>
    <w:rsid w:val="007108EC"/>
    <w:rsid w:val="0071621A"/>
    <w:rsid w:val="00721048"/>
    <w:rsid w:val="007242E0"/>
    <w:rsid w:val="00725A70"/>
    <w:rsid w:val="007337D5"/>
    <w:rsid w:val="00741A53"/>
    <w:rsid w:val="00746907"/>
    <w:rsid w:val="00750DC3"/>
    <w:rsid w:val="00752652"/>
    <w:rsid w:val="00760F62"/>
    <w:rsid w:val="007670EA"/>
    <w:rsid w:val="00776C4E"/>
    <w:rsid w:val="007C71E8"/>
    <w:rsid w:val="007D3544"/>
    <w:rsid w:val="007E4D00"/>
    <w:rsid w:val="007F3703"/>
    <w:rsid w:val="007F6AAE"/>
    <w:rsid w:val="00800DA8"/>
    <w:rsid w:val="00845D74"/>
    <w:rsid w:val="008473AB"/>
    <w:rsid w:val="008568D6"/>
    <w:rsid w:val="00881A56"/>
    <w:rsid w:val="00892B67"/>
    <w:rsid w:val="00895DF3"/>
    <w:rsid w:val="008B1831"/>
    <w:rsid w:val="008B6790"/>
    <w:rsid w:val="008C4A17"/>
    <w:rsid w:val="008D22B8"/>
    <w:rsid w:val="008D6360"/>
    <w:rsid w:val="008D7E33"/>
    <w:rsid w:val="008D7EDD"/>
    <w:rsid w:val="008E0A2D"/>
    <w:rsid w:val="008F4784"/>
    <w:rsid w:val="00920814"/>
    <w:rsid w:val="00934F4E"/>
    <w:rsid w:val="00942449"/>
    <w:rsid w:val="00971B46"/>
    <w:rsid w:val="00972438"/>
    <w:rsid w:val="009B0372"/>
    <w:rsid w:val="009B2AF4"/>
    <w:rsid w:val="009C3BC9"/>
    <w:rsid w:val="009E089E"/>
    <w:rsid w:val="00A02EA4"/>
    <w:rsid w:val="00A1109B"/>
    <w:rsid w:val="00A5392C"/>
    <w:rsid w:val="00A5522B"/>
    <w:rsid w:val="00A67F93"/>
    <w:rsid w:val="00A75C5E"/>
    <w:rsid w:val="00A86532"/>
    <w:rsid w:val="00A95015"/>
    <w:rsid w:val="00AB6EE3"/>
    <w:rsid w:val="00AC00DC"/>
    <w:rsid w:val="00AD4C95"/>
    <w:rsid w:val="00AD59BB"/>
    <w:rsid w:val="00AE3A22"/>
    <w:rsid w:val="00AF4D21"/>
    <w:rsid w:val="00AF6070"/>
    <w:rsid w:val="00B010A3"/>
    <w:rsid w:val="00B03B71"/>
    <w:rsid w:val="00B0546F"/>
    <w:rsid w:val="00B17F57"/>
    <w:rsid w:val="00B2577B"/>
    <w:rsid w:val="00B336F2"/>
    <w:rsid w:val="00B403D6"/>
    <w:rsid w:val="00B4183F"/>
    <w:rsid w:val="00B47862"/>
    <w:rsid w:val="00B62588"/>
    <w:rsid w:val="00B6701E"/>
    <w:rsid w:val="00B740DC"/>
    <w:rsid w:val="00B812CA"/>
    <w:rsid w:val="00B867DD"/>
    <w:rsid w:val="00BA1B6A"/>
    <w:rsid w:val="00BF028D"/>
    <w:rsid w:val="00C05240"/>
    <w:rsid w:val="00C07A20"/>
    <w:rsid w:val="00C221B5"/>
    <w:rsid w:val="00C26882"/>
    <w:rsid w:val="00C45D32"/>
    <w:rsid w:val="00C467F1"/>
    <w:rsid w:val="00C75509"/>
    <w:rsid w:val="00C97FD9"/>
    <w:rsid w:val="00CA18E9"/>
    <w:rsid w:val="00CA6BC9"/>
    <w:rsid w:val="00CA7631"/>
    <w:rsid w:val="00CC2BE0"/>
    <w:rsid w:val="00CE25F6"/>
    <w:rsid w:val="00CE439B"/>
    <w:rsid w:val="00CF308C"/>
    <w:rsid w:val="00CF45D1"/>
    <w:rsid w:val="00D030D0"/>
    <w:rsid w:val="00D045D6"/>
    <w:rsid w:val="00D079E6"/>
    <w:rsid w:val="00D1603F"/>
    <w:rsid w:val="00D1710C"/>
    <w:rsid w:val="00D40C86"/>
    <w:rsid w:val="00D42EDC"/>
    <w:rsid w:val="00D44673"/>
    <w:rsid w:val="00D60344"/>
    <w:rsid w:val="00D82C96"/>
    <w:rsid w:val="00D96B37"/>
    <w:rsid w:val="00DA0470"/>
    <w:rsid w:val="00DB045F"/>
    <w:rsid w:val="00DB3532"/>
    <w:rsid w:val="00DC2B69"/>
    <w:rsid w:val="00DD58CD"/>
    <w:rsid w:val="00DE3D6A"/>
    <w:rsid w:val="00DF659A"/>
    <w:rsid w:val="00E04FF5"/>
    <w:rsid w:val="00E11AAA"/>
    <w:rsid w:val="00E3214B"/>
    <w:rsid w:val="00E43AA4"/>
    <w:rsid w:val="00E6335D"/>
    <w:rsid w:val="00E7737B"/>
    <w:rsid w:val="00E85E24"/>
    <w:rsid w:val="00E87678"/>
    <w:rsid w:val="00EA21D8"/>
    <w:rsid w:val="00EE1206"/>
    <w:rsid w:val="00EF1D33"/>
    <w:rsid w:val="00F14E4C"/>
    <w:rsid w:val="00F25D09"/>
    <w:rsid w:val="00F265E8"/>
    <w:rsid w:val="00F45AB4"/>
    <w:rsid w:val="00F66D8A"/>
    <w:rsid w:val="00F7106F"/>
    <w:rsid w:val="00F716BC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01B8"/>
  <w15:chartTrackingRefBased/>
  <w15:docId w15:val="{723A0F92-959E-4F8D-9130-7786596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532"/>
    <w:rPr>
      <w:b/>
      <w:bCs/>
    </w:rPr>
  </w:style>
  <w:style w:type="paragraph" w:styleId="ListParagraph">
    <w:name w:val="List Paragraph"/>
    <w:basedOn w:val="Normal"/>
    <w:uiPriority w:val="34"/>
    <w:qFormat/>
    <w:rsid w:val="005C7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5D6"/>
  </w:style>
  <w:style w:type="paragraph" w:styleId="Footer">
    <w:name w:val="footer"/>
    <w:basedOn w:val="Normal"/>
    <w:link w:val="FooterChar"/>
    <w:uiPriority w:val="99"/>
    <w:unhideWhenUsed/>
    <w:rsid w:val="00D0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5D6"/>
  </w:style>
  <w:style w:type="paragraph" w:styleId="BalloonText">
    <w:name w:val="Balloon Text"/>
    <w:basedOn w:val="Normal"/>
    <w:link w:val="BalloonTextChar"/>
    <w:uiPriority w:val="99"/>
    <w:semiHidden/>
    <w:unhideWhenUsed/>
    <w:rsid w:val="001A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B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8D22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Administrator</cp:lastModifiedBy>
  <cp:revision>44</cp:revision>
  <cp:lastPrinted>2024-03-06T06:13:00Z</cp:lastPrinted>
  <dcterms:created xsi:type="dcterms:W3CDTF">2024-02-26T07:21:00Z</dcterms:created>
  <dcterms:modified xsi:type="dcterms:W3CDTF">2024-03-09T00:46:00Z</dcterms:modified>
</cp:coreProperties>
</file>